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62F587B8"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8343CB">
        <w:rPr>
          <w:rFonts w:asciiTheme="minorHAnsi" w:hAnsiTheme="minorHAnsi" w:cstheme="minorHAnsi"/>
        </w:rPr>
        <w:t>25</w:t>
      </w:r>
      <w:r w:rsidR="008343CB" w:rsidRPr="008343CB">
        <w:rPr>
          <w:rFonts w:asciiTheme="minorHAnsi" w:hAnsiTheme="minorHAnsi" w:cstheme="minorHAnsi"/>
          <w:vertAlign w:val="superscript"/>
        </w:rPr>
        <w:t>th</w:t>
      </w:r>
      <w:r w:rsidR="008343CB">
        <w:rPr>
          <w:rFonts w:asciiTheme="minorHAnsi" w:hAnsiTheme="minorHAnsi" w:cstheme="minorHAnsi"/>
        </w:rPr>
        <w:t xml:space="preserve"> November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11E3B3FB"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8343CB">
        <w:rPr>
          <w:rFonts w:asciiTheme="minorHAnsi" w:hAnsiTheme="minorHAnsi" w:cstheme="minorHAnsi"/>
        </w:rPr>
        <w:t>M</w:t>
      </w:r>
      <w:r w:rsidR="00590016">
        <w:rPr>
          <w:rFonts w:asciiTheme="minorHAnsi" w:hAnsiTheme="minorHAnsi" w:cstheme="minorHAnsi"/>
        </w:rPr>
        <w:t xml:space="preserve">. </w:t>
      </w:r>
      <w:r w:rsidR="008343CB">
        <w:rPr>
          <w:rFonts w:asciiTheme="minorHAnsi" w:hAnsiTheme="minorHAnsi" w:cstheme="minorHAnsi"/>
        </w:rPr>
        <w:t>Hobden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2ED8B0DD"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Hodges</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214D5E">
        <w:rPr>
          <w:rFonts w:asciiTheme="minorHAnsi" w:hAnsiTheme="minorHAnsi" w:cstheme="minorHAnsi"/>
        </w:rPr>
        <w:t>1</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1BA212F7"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J. Sjollema</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214D5E">
        <w:rPr>
          <w:rFonts w:asciiTheme="minorHAnsi" w:hAnsiTheme="minorHAnsi" w:cstheme="minorHAnsi"/>
        </w:rPr>
        <w:t>0</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585F9E5E" w14:textId="5ADB7C85"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t>C. Edmond</w:t>
      </w:r>
      <w:r w:rsidR="00506C5C">
        <w:rPr>
          <w:rFonts w:asciiTheme="minorHAnsi" w:hAnsiTheme="minorHAnsi" w:cstheme="minorHAnsi"/>
        </w:rPr>
        <w:tab/>
      </w:r>
      <w:r w:rsidR="00A37072">
        <w:rPr>
          <w:rFonts w:asciiTheme="minorHAnsi" w:hAnsiTheme="minorHAnsi" w:cstheme="minorHAnsi"/>
        </w:rPr>
        <w:t xml:space="preserve">    </w:t>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8343CB">
        <w:rPr>
          <w:rFonts w:asciiTheme="minorHAnsi" w:hAnsiTheme="minorHAnsi" w:cstheme="minorHAnsi"/>
        </w:rPr>
        <w:t>2</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6AE92AA9" w:rsidR="00590016" w:rsidRPr="00A30276" w:rsidRDefault="00E336A4" w:rsidP="00236A33">
      <w:pPr>
        <w:tabs>
          <w:tab w:val="left" w:pos="785"/>
        </w:tabs>
        <w:rPr>
          <w:rFonts w:asciiTheme="minorHAnsi" w:eastAsia="Times New Roman" w:hAnsiTheme="minorHAnsi" w:cstheme="minorHAnsi"/>
          <w:b/>
          <w:bCs/>
        </w:rPr>
      </w:pPr>
      <w:r w:rsidRPr="00A30276">
        <w:rPr>
          <w:rFonts w:asciiTheme="minorHAnsi" w:eastAsia="Times New Roman" w:hAnsiTheme="minorHAnsi" w:cstheme="minorHAnsi"/>
          <w:b/>
          <w:bCs/>
        </w:rPr>
        <w:t>2</w:t>
      </w:r>
      <w:r w:rsidR="00590016" w:rsidRPr="00A30276">
        <w:rPr>
          <w:rFonts w:asciiTheme="minorHAnsi" w:eastAsia="Times New Roman" w:hAnsiTheme="minorHAnsi" w:cstheme="minorHAnsi"/>
          <w:b/>
          <w:bCs/>
        </w:rPr>
        <w:t>5</w:t>
      </w:r>
      <w:r w:rsidRPr="00A30276">
        <w:rPr>
          <w:rFonts w:asciiTheme="minorHAnsi" w:eastAsia="Times New Roman" w:hAnsiTheme="minorHAnsi" w:cstheme="minorHAnsi"/>
          <w:b/>
          <w:bCs/>
        </w:rPr>
        <w:t>/</w:t>
      </w:r>
      <w:r w:rsidR="00590016" w:rsidRPr="00A30276">
        <w:rPr>
          <w:rFonts w:asciiTheme="minorHAnsi" w:eastAsia="Times New Roman" w:hAnsiTheme="minorHAnsi" w:cstheme="minorHAnsi"/>
          <w:b/>
          <w:bCs/>
        </w:rPr>
        <w:t>0</w:t>
      </w:r>
      <w:r w:rsidR="008343CB" w:rsidRPr="00A30276">
        <w:rPr>
          <w:rFonts w:asciiTheme="minorHAnsi" w:eastAsia="Times New Roman" w:hAnsiTheme="minorHAnsi" w:cstheme="minorHAnsi"/>
          <w:b/>
          <w:bCs/>
        </w:rPr>
        <w:t>90</w:t>
      </w:r>
      <w:r w:rsidRPr="00A30276">
        <w:rPr>
          <w:rFonts w:asciiTheme="minorHAnsi" w:eastAsia="Times New Roman" w:hAnsiTheme="minorHAnsi" w:cstheme="minorHAnsi"/>
          <w:b/>
          <w:bCs/>
        </w:rPr>
        <w:tab/>
      </w:r>
      <w:r w:rsidR="00590016" w:rsidRPr="00A30276">
        <w:rPr>
          <w:rFonts w:asciiTheme="minorHAnsi" w:eastAsia="Times New Roman" w:hAnsiTheme="minorHAnsi" w:cstheme="minorHAnsi"/>
          <w:b/>
          <w:bCs/>
        </w:rPr>
        <w:t>Chair</w:t>
      </w:r>
      <w:r w:rsidR="004738EC" w:rsidRPr="00A30276">
        <w:rPr>
          <w:rFonts w:asciiTheme="minorHAnsi" w:eastAsia="Times New Roman" w:hAnsiTheme="minorHAnsi" w:cstheme="minorHAnsi"/>
          <w:b/>
          <w:bCs/>
        </w:rPr>
        <w:t>’s Welcome</w:t>
      </w:r>
    </w:p>
    <w:p w14:paraId="7CBFD40E" w14:textId="07B5C167" w:rsidR="00707DFB" w:rsidRDefault="00A30276" w:rsidP="00A30276">
      <w:pPr>
        <w:tabs>
          <w:tab w:val="left" w:pos="785"/>
        </w:tabs>
        <w:ind w:left="785"/>
        <w:rPr>
          <w:rFonts w:asciiTheme="minorHAnsi" w:eastAsia="Times New Roman" w:hAnsiTheme="minorHAnsi" w:cstheme="minorHAnsi"/>
        </w:rPr>
      </w:pPr>
      <w:r w:rsidRPr="00A30276">
        <w:rPr>
          <w:rFonts w:asciiTheme="minorHAnsi" w:eastAsia="Times New Roman" w:hAnsiTheme="minorHAnsi" w:cstheme="minorHAnsi"/>
        </w:rPr>
        <w:t>The Vice Chair opened the meeting and welcomed those present, chairing the meeting in the absence of the Chair</w:t>
      </w:r>
    </w:p>
    <w:p w14:paraId="5EB8F972" w14:textId="77777777" w:rsidR="00A30276" w:rsidRPr="004F498F" w:rsidRDefault="00A30276" w:rsidP="00A30276">
      <w:pPr>
        <w:tabs>
          <w:tab w:val="left" w:pos="785"/>
        </w:tabs>
        <w:ind w:left="785"/>
        <w:rPr>
          <w:rFonts w:asciiTheme="minorHAnsi" w:eastAsia="Times New Roman" w:hAnsiTheme="minorHAnsi" w:cstheme="minorHAnsi"/>
          <w:b/>
          <w:bCs/>
        </w:rPr>
      </w:pPr>
    </w:p>
    <w:p w14:paraId="759FE70F" w14:textId="0996D4C1"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91</w:t>
      </w:r>
      <w:r w:rsidR="000A3F30">
        <w:rPr>
          <w:rFonts w:asciiTheme="minorHAnsi" w:eastAsia="Times New Roman" w:hAnsiTheme="minorHAnsi" w:cstheme="minorHAnsi"/>
          <w:b/>
          <w:bCs/>
        </w:rPr>
        <w:tab/>
        <w:t>Apologies received from Cllr</w:t>
      </w:r>
      <w:r w:rsidR="00214D5E">
        <w:rPr>
          <w:rFonts w:asciiTheme="minorHAnsi" w:eastAsia="Times New Roman" w:hAnsiTheme="minorHAnsi" w:cstheme="minorHAnsi"/>
          <w:b/>
          <w:bCs/>
        </w:rPr>
        <w:t xml:space="preserve"> </w:t>
      </w:r>
      <w:r w:rsidR="008343CB">
        <w:rPr>
          <w:rFonts w:asciiTheme="minorHAnsi" w:eastAsia="Times New Roman" w:hAnsiTheme="minorHAnsi" w:cstheme="minorHAnsi"/>
          <w:b/>
          <w:bCs/>
        </w:rPr>
        <w:t>Bryson</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5F760BDA"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92</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2C75F15"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Cllr Swann – Non-Pecuniary – Daisy Meadow Car Park, Heybridge Basin Sailing Association, relative</w:t>
      </w:r>
      <w:r w:rsidR="00A30276">
        <w:rPr>
          <w:rFonts w:asciiTheme="minorHAnsi" w:hAnsiTheme="minorHAnsi" w:cstheme="minorHAnsi"/>
        </w:rPr>
        <w:t>.</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46B42E26"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93</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8343CB">
        <w:rPr>
          <w:rFonts w:asciiTheme="minorHAnsi" w:eastAsia="Times New Roman" w:hAnsiTheme="minorHAnsi" w:cstheme="minorHAnsi"/>
          <w:b/>
          <w:bCs/>
        </w:rPr>
        <w:t>14</w:t>
      </w:r>
      <w:r w:rsidR="008343CB" w:rsidRPr="008343CB">
        <w:rPr>
          <w:rFonts w:asciiTheme="minorHAnsi" w:eastAsia="Times New Roman" w:hAnsiTheme="minorHAnsi" w:cstheme="minorHAnsi"/>
          <w:b/>
          <w:bCs/>
          <w:vertAlign w:val="superscript"/>
        </w:rPr>
        <w:t>th</w:t>
      </w:r>
      <w:r w:rsidR="008343CB">
        <w:rPr>
          <w:rFonts w:asciiTheme="minorHAnsi" w:eastAsia="Times New Roman" w:hAnsiTheme="minorHAnsi" w:cstheme="minorHAnsi"/>
          <w:b/>
          <w:bCs/>
        </w:rPr>
        <w:t xml:space="preserve"> October</w:t>
      </w:r>
      <w:r w:rsidR="00707DFB" w:rsidRPr="00707DFB">
        <w:rPr>
          <w:rFonts w:asciiTheme="minorHAnsi" w:eastAsia="Times New Roman" w:hAnsiTheme="minorHAnsi" w:cstheme="minorHAnsi"/>
          <w:b/>
          <w:bCs/>
        </w:rPr>
        <w:t xml:space="preserve"> 2025 were agreed and signed as a correct record.</w:t>
      </w:r>
    </w:p>
    <w:p w14:paraId="6AC619F6" w14:textId="77777777" w:rsidR="00214D5E" w:rsidRDefault="00214D5E" w:rsidP="00236A33">
      <w:pPr>
        <w:tabs>
          <w:tab w:val="left" w:pos="785"/>
        </w:tabs>
        <w:ind w:left="780" w:hanging="780"/>
        <w:rPr>
          <w:rFonts w:asciiTheme="minorHAnsi" w:eastAsia="Times New Roman" w:hAnsiTheme="minorHAnsi" w:cstheme="minorHAnsi"/>
          <w:b/>
          <w:bCs/>
        </w:rPr>
      </w:pPr>
    </w:p>
    <w:p w14:paraId="7A7CB176" w14:textId="1F413915" w:rsidR="008343CB" w:rsidRDefault="008343CB" w:rsidP="008343CB">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25/094</w:t>
      </w:r>
      <w:r>
        <w:rPr>
          <w:rFonts w:asciiTheme="minorHAnsi" w:eastAsia="Times New Roman" w:hAnsiTheme="minorHAnsi" w:cstheme="minorHAnsi"/>
          <w:b/>
          <w:bCs/>
        </w:rPr>
        <w:tab/>
      </w:r>
      <w:r w:rsidRPr="00707DFB">
        <w:rPr>
          <w:rFonts w:asciiTheme="minorHAnsi" w:eastAsia="Times New Roman" w:hAnsiTheme="minorHAnsi" w:cstheme="minorHAnsi"/>
          <w:b/>
          <w:bCs/>
        </w:rPr>
        <w:t xml:space="preserve">The minutes of the </w:t>
      </w:r>
      <w:r>
        <w:rPr>
          <w:rFonts w:asciiTheme="minorHAnsi" w:eastAsia="Times New Roman" w:hAnsiTheme="minorHAnsi" w:cstheme="minorHAnsi"/>
          <w:b/>
          <w:bCs/>
        </w:rPr>
        <w:t>Extraordinary</w:t>
      </w:r>
      <w:r w:rsidRPr="00707DFB">
        <w:rPr>
          <w:rFonts w:asciiTheme="minorHAnsi" w:eastAsia="Times New Roman" w:hAnsiTheme="minorHAnsi" w:cstheme="minorHAnsi"/>
          <w:b/>
          <w:bCs/>
        </w:rPr>
        <w:t xml:space="preserve"> Meeting held on </w:t>
      </w:r>
      <w:r>
        <w:rPr>
          <w:rFonts w:asciiTheme="minorHAnsi" w:eastAsia="Times New Roman" w:hAnsiTheme="minorHAnsi" w:cstheme="minorHAnsi"/>
          <w:b/>
          <w:bCs/>
        </w:rPr>
        <w:t>22</w:t>
      </w:r>
      <w:r w:rsidRPr="008343CB">
        <w:rPr>
          <w:rFonts w:asciiTheme="minorHAnsi" w:eastAsia="Times New Roman" w:hAnsiTheme="minorHAnsi" w:cstheme="minorHAnsi"/>
          <w:b/>
          <w:bCs/>
          <w:vertAlign w:val="superscript"/>
        </w:rPr>
        <w:t>nd</w:t>
      </w:r>
      <w:r>
        <w:rPr>
          <w:rFonts w:asciiTheme="minorHAnsi" w:eastAsia="Times New Roman" w:hAnsiTheme="minorHAnsi" w:cstheme="minorHAnsi"/>
          <w:b/>
          <w:bCs/>
        </w:rPr>
        <w:t xml:space="preserve"> October</w:t>
      </w:r>
      <w:r w:rsidRPr="00707DFB">
        <w:rPr>
          <w:rFonts w:asciiTheme="minorHAnsi" w:eastAsia="Times New Roman" w:hAnsiTheme="minorHAnsi" w:cstheme="minorHAnsi"/>
          <w:b/>
          <w:bCs/>
        </w:rPr>
        <w:t xml:space="preserve"> 2025 were agreed and signed as a correct record.</w:t>
      </w:r>
    </w:p>
    <w:p w14:paraId="4A44ECFF" w14:textId="77777777" w:rsidR="008343CB" w:rsidRDefault="008343CB" w:rsidP="008343CB">
      <w:pPr>
        <w:tabs>
          <w:tab w:val="left" w:pos="785"/>
        </w:tabs>
        <w:ind w:left="780" w:hanging="780"/>
        <w:rPr>
          <w:rFonts w:asciiTheme="minorHAnsi" w:eastAsia="Times New Roman" w:hAnsiTheme="minorHAnsi" w:cstheme="minorHAnsi"/>
          <w:b/>
          <w:bCs/>
        </w:rPr>
      </w:pPr>
    </w:p>
    <w:p w14:paraId="414EE3AE" w14:textId="3A8C7BC1" w:rsidR="008343CB" w:rsidRDefault="008343CB" w:rsidP="008343CB">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25/095</w:t>
      </w:r>
      <w:r>
        <w:rPr>
          <w:rFonts w:asciiTheme="minorHAnsi" w:eastAsia="Times New Roman" w:hAnsiTheme="minorHAnsi" w:cstheme="minorHAnsi"/>
          <w:b/>
          <w:bCs/>
        </w:rPr>
        <w:tab/>
      </w:r>
      <w:r w:rsidRPr="00707DFB">
        <w:rPr>
          <w:rFonts w:asciiTheme="minorHAnsi" w:eastAsia="Times New Roman" w:hAnsiTheme="minorHAnsi" w:cstheme="minorHAnsi"/>
          <w:b/>
          <w:bCs/>
        </w:rPr>
        <w:t xml:space="preserve">The minutes of the </w:t>
      </w:r>
      <w:r>
        <w:rPr>
          <w:rFonts w:asciiTheme="minorHAnsi" w:eastAsia="Times New Roman" w:hAnsiTheme="minorHAnsi" w:cstheme="minorHAnsi"/>
          <w:b/>
          <w:bCs/>
        </w:rPr>
        <w:t>Extraordinary</w:t>
      </w:r>
      <w:r w:rsidRPr="00707DFB">
        <w:rPr>
          <w:rFonts w:asciiTheme="minorHAnsi" w:eastAsia="Times New Roman" w:hAnsiTheme="minorHAnsi" w:cstheme="minorHAnsi"/>
          <w:b/>
          <w:bCs/>
        </w:rPr>
        <w:t xml:space="preserve"> Meeting held on </w:t>
      </w:r>
      <w:r>
        <w:rPr>
          <w:rFonts w:asciiTheme="minorHAnsi" w:eastAsia="Times New Roman" w:hAnsiTheme="minorHAnsi" w:cstheme="minorHAnsi"/>
          <w:b/>
          <w:bCs/>
        </w:rPr>
        <w:t>21</w:t>
      </w:r>
      <w:r w:rsidRPr="008343CB">
        <w:rPr>
          <w:rFonts w:asciiTheme="minorHAnsi" w:eastAsia="Times New Roman" w:hAnsiTheme="minorHAnsi" w:cstheme="minorHAnsi"/>
          <w:b/>
          <w:bCs/>
          <w:vertAlign w:val="superscript"/>
        </w:rPr>
        <w:t>st</w:t>
      </w:r>
      <w:r>
        <w:rPr>
          <w:rFonts w:asciiTheme="minorHAnsi" w:eastAsia="Times New Roman" w:hAnsiTheme="minorHAnsi" w:cstheme="minorHAnsi"/>
          <w:b/>
          <w:bCs/>
        </w:rPr>
        <w:t xml:space="preserve"> November</w:t>
      </w:r>
      <w:r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8343CB">
      <w:pPr>
        <w:rPr>
          <w:rFonts w:asciiTheme="minorHAnsi" w:eastAsia="Times New Roman" w:hAnsiTheme="minorHAnsi" w:cstheme="minorHAnsi"/>
          <w:b/>
          <w:bCs/>
        </w:rPr>
      </w:pPr>
    </w:p>
    <w:p w14:paraId="2819CCAA" w14:textId="292791C5"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8343CB">
        <w:rPr>
          <w:rFonts w:asciiTheme="minorHAnsi" w:eastAsia="Times New Roman" w:hAnsiTheme="minorHAnsi" w:cstheme="minorHAnsi"/>
          <w:b/>
          <w:bCs/>
        </w:rPr>
        <w:t>96</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00C0B9FA" w14:textId="490E4AB2" w:rsidR="001508B3" w:rsidRPr="008343CB" w:rsidRDefault="008343CB"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written report </w:t>
      </w:r>
      <w:r w:rsidR="00214D5E">
        <w:rPr>
          <w:rFonts w:asciiTheme="minorHAnsi" w:eastAsia="Times New Roman" w:hAnsiTheme="minorHAnsi" w:cstheme="minorHAnsi"/>
        </w:rPr>
        <w:t>from District Councillors Spenceley and Swindle</w:t>
      </w:r>
      <w:r>
        <w:rPr>
          <w:rFonts w:asciiTheme="minorHAnsi" w:eastAsia="Times New Roman" w:hAnsiTheme="minorHAnsi" w:cstheme="minorHAnsi"/>
        </w:rPr>
        <w:t xml:space="preserve"> was received and circulated. </w:t>
      </w:r>
    </w:p>
    <w:p w14:paraId="3681E337" w14:textId="77777777" w:rsidR="000549B9" w:rsidRPr="00A30276" w:rsidRDefault="001508B3" w:rsidP="000549B9">
      <w:pPr>
        <w:pStyle w:val="ListParagraph"/>
        <w:numPr>
          <w:ilvl w:val="1"/>
          <w:numId w:val="2"/>
        </w:numPr>
        <w:ind w:left="785"/>
        <w:rPr>
          <w:rFonts w:asciiTheme="minorHAnsi" w:eastAsia="Times New Roman" w:hAnsiTheme="minorHAnsi" w:cstheme="minorHAnsi"/>
        </w:rPr>
      </w:pPr>
      <w:r w:rsidRPr="00A30276">
        <w:rPr>
          <w:rFonts w:asciiTheme="minorHAnsi" w:eastAsia="Times New Roman" w:hAnsiTheme="minorHAnsi" w:cstheme="minorHAnsi"/>
        </w:rPr>
        <w:t>T</w:t>
      </w:r>
      <w:r w:rsidR="000504DD" w:rsidRPr="00A30276">
        <w:rPr>
          <w:rFonts w:asciiTheme="minorHAnsi" w:eastAsia="Times New Roman" w:hAnsiTheme="minorHAnsi" w:cstheme="minorHAnsi"/>
        </w:rPr>
        <w:t xml:space="preserve">he Clerk provided the following updates: </w:t>
      </w:r>
    </w:p>
    <w:p w14:paraId="0D639DF4" w14:textId="1902FC08" w:rsidR="00A30276" w:rsidRPr="00A30276" w:rsidRDefault="00A30276" w:rsidP="000549B9">
      <w:pPr>
        <w:pStyle w:val="ListParagraph"/>
        <w:numPr>
          <w:ilvl w:val="0"/>
          <w:numId w:val="30"/>
        </w:numPr>
        <w:rPr>
          <w:rFonts w:asciiTheme="minorHAnsi" w:eastAsia="Times New Roman" w:hAnsiTheme="minorHAnsi" w:cstheme="minorHAnsi"/>
        </w:rPr>
      </w:pPr>
      <w:r w:rsidRPr="00A30276">
        <w:rPr>
          <w:rFonts w:asciiTheme="minorHAnsi" w:eastAsia="Times New Roman" w:hAnsiTheme="minorHAnsi" w:cstheme="minorHAnsi"/>
        </w:rPr>
        <w:t>Dog Fouling – The Clerk contacted Maldon District Council regarding the dog fouling issues within the village. Maldon District Council advised that they d</w:t>
      </w:r>
      <w:r w:rsidRPr="00A30276">
        <w:rPr>
          <w:rFonts w:asciiTheme="minorHAnsi" w:hAnsiTheme="minorHAnsi" w:cstheme="minorHAnsi"/>
        </w:rPr>
        <w:t>o not have a Dog Warden; however, incidents of dog fouling can be reported via their website. Residents are encouraged to report issues so that information can be gathered to enable potential targeted patrols in the future.</w:t>
      </w:r>
    </w:p>
    <w:p w14:paraId="4224A4D2" w14:textId="6CC5C812" w:rsidR="00A30276" w:rsidRDefault="00A30276" w:rsidP="000549B9">
      <w:pPr>
        <w:pStyle w:val="ListParagraph"/>
        <w:numPr>
          <w:ilvl w:val="0"/>
          <w:numId w:val="30"/>
        </w:numPr>
        <w:rPr>
          <w:rFonts w:asciiTheme="minorHAnsi" w:eastAsia="Times New Roman" w:hAnsiTheme="minorHAnsi" w:cstheme="minorHAnsi"/>
        </w:rPr>
      </w:pPr>
      <w:r w:rsidRPr="00A30276">
        <w:rPr>
          <w:rFonts w:asciiTheme="minorHAnsi" w:eastAsia="Times New Roman" w:hAnsiTheme="minorHAnsi" w:cstheme="minorHAnsi"/>
        </w:rPr>
        <w:t>Christmas Hours - It was noted that the office will be closed from 1:30pm on 17</w:t>
      </w:r>
      <w:r w:rsidRPr="00A30276">
        <w:rPr>
          <w:rFonts w:asciiTheme="minorHAnsi" w:eastAsia="Times New Roman" w:hAnsiTheme="minorHAnsi" w:cstheme="minorHAnsi"/>
          <w:vertAlign w:val="superscript"/>
        </w:rPr>
        <w:t>th</w:t>
      </w:r>
      <w:r>
        <w:rPr>
          <w:rFonts w:asciiTheme="minorHAnsi" w:eastAsia="Times New Roman" w:hAnsiTheme="minorHAnsi" w:cstheme="minorHAnsi"/>
        </w:rPr>
        <w:t xml:space="preserve"> </w:t>
      </w:r>
      <w:r w:rsidRPr="00A30276">
        <w:rPr>
          <w:rFonts w:asciiTheme="minorHAnsi" w:eastAsia="Times New Roman" w:hAnsiTheme="minorHAnsi" w:cstheme="minorHAnsi"/>
        </w:rPr>
        <w:t xml:space="preserve">December </w:t>
      </w:r>
      <w:r w:rsidR="00F6095C">
        <w:rPr>
          <w:rFonts w:asciiTheme="minorHAnsi" w:eastAsia="Times New Roman" w:hAnsiTheme="minorHAnsi" w:cstheme="minorHAnsi"/>
        </w:rPr>
        <w:t xml:space="preserve">2025 </w:t>
      </w:r>
      <w:r w:rsidRPr="00A30276">
        <w:rPr>
          <w:rFonts w:asciiTheme="minorHAnsi" w:eastAsia="Times New Roman" w:hAnsiTheme="minorHAnsi" w:cstheme="minorHAnsi"/>
        </w:rPr>
        <w:t>and will reopen at 10:30am on 6</w:t>
      </w:r>
      <w:r w:rsidRPr="00A30276">
        <w:rPr>
          <w:rFonts w:asciiTheme="minorHAnsi" w:eastAsia="Times New Roman" w:hAnsiTheme="minorHAnsi" w:cstheme="minorHAnsi"/>
          <w:vertAlign w:val="superscript"/>
        </w:rPr>
        <w:t>th</w:t>
      </w:r>
      <w:r w:rsidRPr="00A30276">
        <w:rPr>
          <w:rFonts w:asciiTheme="minorHAnsi" w:eastAsia="Times New Roman" w:hAnsiTheme="minorHAnsi" w:cstheme="minorHAnsi"/>
        </w:rPr>
        <w:t xml:space="preserve"> January</w:t>
      </w:r>
      <w:r w:rsidR="00F6095C">
        <w:rPr>
          <w:rFonts w:asciiTheme="minorHAnsi" w:eastAsia="Times New Roman" w:hAnsiTheme="minorHAnsi" w:cstheme="minorHAnsi"/>
        </w:rPr>
        <w:t xml:space="preserve"> 2026</w:t>
      </w:r>
      <w:r w:rsidRPr="00A30276">
        <w:rPr>
          <w:rFonts w:asciiTheme="minorHAnsi" w:eastAsia="Times New Roman" w:hAnsiTheme="minorHAnsi" w:cstheme="minorHAnsi"/>
        </w:rPr>
        <w:t>.</w:t>
      </w:r>
    </w:p>
    <w:p w14:paraId="6BDCA2F0" w14:textId="77777777" w:rsidR="00F6095C" w:rsidRPr="00A30276" w:rsidRDefault="00F6095C" w:rsidP="00F6095C">
      <w:pPr>
        <w:pStyle w:val="ListParagraph"/>
        <w:ind w:left="785"/>
        <w:rPr>
          <w:rFonts w:asciiTheme="minorHAnsi" w:eastAsia="Times New Roman" w:hAnsiTheme="minorHAnsi" w:cstheme="minorHAnsi"/>
        </w:rPr>
      </w:pPr>
    </w:p>
    <w:p w14:paraId="37F58C18" w14:textId="77777777" w:rsidR="00A50E7D" w:rsidRPr="00A50E7D" w:rsidRDefault="000549B9" w:rsidP="00000118">
      <w:pPr>
        <w:pStyle w:val="ListParagraph"/>
        <w:numPr>
          <w:ilvl w:val="0"/>
          <w:numId w:val="30"/>
        </w:numPr>
        <w:rPr>
          <w:rFonts w:asciiTheme="minorHAnsi" w:eastAsia="Times New Roman" w:hAnsiTheme="minorHAnsi" w:cstheme="minorHAnsi"/>
        </w:rPr>
      </w:pPr>
      <w:r w:rsidRPr="00A50E7D">
        <w:rPr>
          <w:rFonts w:asciiTheme="minorHAnsi" w:eastAsia="Times New Roman" w:hAnsiTheme="minorHAnsi" w:cstheme="minorHAnsi"/>
          <w:kern w:val="0"/>
        </w:rPr>
        <w:lastRenderedPageBreak/>
        <w:t xml:space="preserve">Lloyds Bank – </w:t>
      </w:r>
      <w:r w:rsidR="00A30276" w:rsidRPr="00A50E7D">
        <w:rPr>
          <w:rFonts w:asciiTheme="minorHAnsi" w:eastAsia="Times New Roman" w:hAnsiTheme="minorHAnsi" w:cstheme="minorHAnsi"/>
          <w:kern w:val="0"/>
        </w:rPr>
        <w:t xml:space="preserve">The Clerk reported that all mandates have now been </w:t>
      </w:r>
      <w:r w:rsidR="00A50E7D" w:rsidRPr="00A50E7D">
        <w:rPr>
          <w:rFonts w:asciiTheme="minorHAnsi" w:eastAsia="Times New Roman" w:hAnsiTheme="minorHAnsi" w:cstheme="minorHAnsi"/>
          <w:kern w:val="0"/>
        </w:rPr>
        <w:t>received,</w:t>
      </w:r>
      <w:r w:rsidR="00A30276" w:rsidRPr="00A50E7D">
        <w:rPr>
          <w:rFonts w:asciiTheme="minorHAnsi" w:eastAsia="Times New Roman" w:hAnsiTheme="minorHAnsi" w:cstheme="minorHAnsi"/>
          <w:kern w:val="0"/>
        </w:rPr>
        <w:t xml:space="preserve"> and it is hoped that the account will be up and running within the next few weeks. The Clerk will be notified once the account has been opened.</w:t>
      </w:r>
    </w:p>
    <w:p w14:paraId="33C225C3" w14:textId="77777777" w:rsidR="00A50E7D" w:rsidRDefault="00A30276" w:rsidP="00000118">
      <w:pPr>
        <w:pStyle w:val="ListParagraph"/>
        <w:numPr>
          <w:ilvl w:val="0"/>
          <w:numId w:val="30"/>
        </w:numPr>
        <w:rPr>
          <w:rFonts w:asciiTheme="minorHAnsi" w:eastAsia="Times New Roman" w:hAnsiTheme="minorHAnsi" w:cstheme="minorHAnsi"/>
        </w:rPr>
      </w:pPr>
      <w:r w:rsidRPr="00A50E7D">
        <w:rPr>
          <w:rFonts w:asciiTheme="minorHAnsi" w:eastAsia="Times New Roman" w:hAnsiTheme="minorHAnsi" w:cstheme="minorHAnsi"/>
        </w:rPr>
        <w:t xml:space="preserve">School Choir - </w:t>
      </w:r>
      <w:r w:rsidR="00A50E7D" w:rsidRPr="00A50E7D">
        <w:rPr>
          <w:rFonts w:asciiTheme="minorHAnsi" w:eastAsia="Times New Roman" w:hAnsiTheme="minorHAnsi" w:cstheme="minorHAnsi"/>
        </w:rPr>
        <w:t xml:space="preserve">It was noted that the school choir sang at the Remembrance event. </w:t>
      </w:r>
    </w:p>
    <w:p w14:paraId="39DF79E4" w14:textId="3945545C" w:rsidR="000549B9" w:rsidRPr="00A50E7D" w:rsidRDefault="00A50E7D" w:rsidP="00A50E7D">
      <w:pPr>
        <w:pStyle w:val="ListParagraph"/>
        <w:ind w:left="785"/>
        <w:rPr>
          <w:rFonts w:asciiTheme="minorHAnsi" w:eastAsia="Times New Roman" w:hAnsiTheme="minorHAnsi" w:cstheme="minorHAnsi"/>
        </w:rPr>
      </w:pPr>
      <w:r w:rsidRPr="00A50E7D">
        <w:rPr>
          <w:rFonts w:asciiTheme="minorHAnsi" w:eastAsia="Times New Roman" w:hAnsiTheme="minorHAnsi" w:cstheme="minorHAnsi"/>
          <w:b/>
          <w:bCs/>
        </w:rPr>
        <w:t>Resolved: That a donation of £50 be made to the school as a token of thanks for the choir’s participation at the Remembrance event, and that the Clerk be requested to send a letter of thanks.</w:t>
      </w:r>
    </w:p>
    <w:p w14:paraId="2FFABBAD" w14:textId="77777777" w:rsidR="00EA54AA" w:rsidRDefault="00EA54AA" w:rsidP="00EA54AA">
      <w:pPr>
        <w:pStyle w:val="ListParagraph"/>
        <w:tabs>
          <w:tab w:val="left" w:pos="785"/>
        </w:tabs>
        <w:rPr>
          <w:rFonts w:asciiTheme="minorHAnsi" w:eastAsia="Times New Roman" w:hAnsiTheme="minorHAnsi" w:cstheme="minorHAnsi"/>
          <w:highlight w:val="yellow"/>
        </w:rPr>
      </w:pPr>
    </w:p>
    <w:p w14:paraId="2C32979D" w14:textId="074F2133" w:rsidR="008343CB" w:rsidRPr="00A50E7D" w:rsidRDefault="008343CB" w:rsidP="00A50E7D">
      <w:pPr>
        <w:pStyle w:val="ListParagraph"/>
        <w:tabs>
          <w:tab w:val="left" w:pos="785"/>
        </w:tabs>
        <w:jc w:val="center"/>
        <w:rPr>
          <w:rFonts w:asciiTheme="minorHAnsi" w:eastAsia="Times New Roman" w:hAnsiTheme="minorHAnsi" w:cstheme="minorHAnsi"/>
          <w:b/>
          <w:bCs/>
        </w:rPr>
      </w:pPr>
      <w:r w:rsidRPr="008343CB">
        <w:rPr>
          <w:rFonts w:asciiTheme="minorHAnsi" w:eastAsia="Times New Roman" w:hAnsiTheme="minorHAnsi" w:cstheme="minorHAnsi"/>
          <w:b/>
          <w:bCs/>
        </w:rPr>
        <w:t>Cllr Sjollema arrived at 06:34pm</w:t>
      </w:r>
    </w:p>
    <w:p w14:paraId="12B95EFC" w14:textId="77777777" w:rsidR="008343CB" w:rsidRPr="008343CB" w:rsidRDefault="008343CB" w:rsidP="008343CB">
      <w:pPr>
        <w:pStyle w:val="ListParagraph"/>
        <w:tabs>
          <w:tab w:val="left" w:pos="785"/>
        </w:tabs>
        <w:jc w:val="center"/>
        <w:rPr>
          <w:rFonts w:asciiTheme="minorHAnsi" w:eastAsia="Times New Roman" w:hAnsiTheme="minorHAnsi" w:cstheme="minorHAnsi"/>
          <w:b/>
          <w:bCs/>
        </w:rPr>
      </w:pPr>
    </w:p>
    <w:p w14:paraId="1F7FE360" w14:textId="041CC0BD"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8343CB">
        <w:rPr>
          <w:rFonts w:asciiTheme="minorHAnsi" w:eastAsia="Times New Roman" w:hAnsiTheme="minorHAnsi" w:cstheme="minorHAnsi"/>
          <w:b/>
          <w:bCs/>
        </w:rPr>
        <w:t>97</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251B44FE"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214D5E">
        <w:rPr>
          <w:rFonts w:asciiTheme="minorHAnsi" w:eastAsia="Times New Roman" w:hAnsiTheme="minorHAnsi" w:cstheme="minorHAnsi"/>
          <w:bCs/>
        </w:rPr>
        <w:t>October</w:t>
      </w:r>
      <w:r w:rsidR="008343CB">
        <w:rPr>
          <w:rFonts w:asciiTheme="minorHAnsi" w:eastAsia="Times New Roman" w:hAnsiTheme="minorHAnsi" w:cstheme="minorHAnsi"/>
          <w:bCs/>
        </w:rPr>
        <w:t>/November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3DE68FF7" w14:textId="55D67C3A" w:rsidR="00214D5E" w:rsidRPr="008343CB" w:rsidRDefault="004738EC" w:rsidP="00214D5E">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214D5E">
        <w:rPr>
          <w:rFonts w:asciiTheme="minorHAnsi" w:eastAsia="Times New Roman" w:hAnsiTheme="minorHAnsi" w:cstheme="minorHAnsi"/>
          <w:bCs/>
        </w:rPr>
        <w:t>October</w:t>
      </w:r>
      <w:r w:rsidR="008343CB">
        <w:rPr>
          <w:rFonts w:asciiTheme="minorHAnsi" w:eastAsia="Times New Roman" w:hAnsiTheme="minorHAnsi" w:cstheme="minorHAnsi"/>
          <w:bCs/>
        </w:rPr>
        <w:t>/November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10808A45" w14:textId="09A73999" w:rsidR="00A50E7D" w:rsidRPr="00B50E34" w:rsidRDefault="008343CB" w:rsidP="00A50E7D">
      <w:pPr>
        <w:pStyle w:val="ListParagraph"/>
        <w:numPr>
          <w:ilvl w:val="0"/>
          <w:numId w:val="3"/>
        </w:numPr>
        <w:tabs>
          <w:tab w:val="left" w:pos="785"/>
        </w:tabs>
        <w:rPr>
          <w:rFonts w:asciiTheme="minorHAnsi" w:eastAsia="Times New Roman" w:hAnsiTheme="minorHAnsi" w:cstheme="minorHAnsi"/>
          <w:sz w:val="22"/>
          <w:szCs w:val="22"/>
        </w:rPr>
      </w:pPr>
      <w:r w:rsidRPr="00B50E34">
        <w:rPr>
          <w:rFonts w:asciiTheme="minorHAnsi" w:eastAsia="Times New Roman" w:hAnsiTheme="minorHAnsi" w:cstheme="minorHAnsi"/>
          <w:bCs/>
          <w:sz w:val="22"/>
          <w:szCs w:val="22"/>
        </w:rPr>
        <w:t>To finalise the budget and discuss the precept for 2026/27 and agree any action to be taken.</w:t>
      </w:r>
      <w:r w:rsidR="00A50E7D" w:rsidRPr="00B50E34">
        <w:rPr>
          <w:rFonts w:asciiTheme="minorHAnsi" w:eastAsia="Times New Roman" w:hAnsiTheme="minorHAnsi" w:cstheme="minorHAnsi"/>
          <w:bCs/>
          <w:sz w:val="22"/>
          <w:szCs w:val="22"/>
        </w:rPr>
        <w:t xml:space="preserve"> </w:t>
      </w:r>
      <w:r w:rsidR="00B50E34" w:rsidRPr="00B50E34">
        <w:rPr>
          <w:rFonts w:asciiTheme="minorHAnsi" w:eastAsia="Times New Roman" w:hAnsiTheme="minorHAnsi" w:cstheme="minorHAnsi"/>
          <w:b/>
          <w:bCs/>
        </w:rPr>
        <w:t>Resolved: That the precept for the 2026/27 financial year be set at £29,000, representing a 4.92% reduction from the 2025/26 financial year, following consideration of the Clerk/RFO’s advice regarding potential financial risks.</w:t>
      </w:r>
    </w:p>
    <w:p w14:paraId="565982FC" w14:textId="00328540" w:rsidR="00214D5E" w:rsidRPr="008343CB" w:rsidRDefault="00214D5E" w:rsidP="008343CB">
      <w:pPr>
        <w:tabs>
          <w:tab w:val="left" w:pos="785"/>
        </w:tabs>
        <w:rPr>
          <w:rFonts w:asciiTheme="minorHAnsi" w:eastAsia="Times New Roman" w:hAnsiTheme="minorHAnsi" w:cstheme="minorHAnsi"/>
          <w:bCs/>
        </w:rPr>
      </w:pPr>
    </w:p>
    <w:p w14:paraId="775A334E" w14:textId="781B78B7" w:rsidR="0017414D" w:rsidRPr="00F6095C" w:rsidRDefault="0017414D" w:rsidP="00236A33">
      <w:pPr>
        <w:tabs>
          <w:tab w:val="left" w:pos="785"/>
        </w:tabs>
        <w:rPr>
          <w:rFonts w:asciiTheme="minorHAnsi" w:eastAsia="Times New Roman" w:hAnsiTheme="minorHAnsi" w:cstheme="minorHAnsi"/>
          <w:b/>
          <w:bCs/>
        </w:rPr>
      </w:pPr>
      <w:r w:rsidRPr="00F6095C">
        <w:rPr>
          <w:rFonts w:asciiTheme="minorHAnsi" w:eastAsia="Times New Roman" w:hAnsiTheme="minorHAnsi" w:cstheme="minorHAnsi"/>
          <w:b/>
          <w:bCs/>
        </w:rPr>
        <w:t>25/0</w:t>
      </w:r>
      <w:r w:rsidR="008343CB" w:rsidRPr="00F6095C">
        <w:rPr>
          <w:rFonts w:asciiTheme="minorHAnsi" w:eastAsia="Times New Roman" w:hAnsiTheme="minorHAnsi" w:cstheme="minorHAnsi"/>
          <w:b/>
          <w:bCs/>
        </w:rPr>
        <w:t>98</w:t>
      </w:r>
      <w:r w:rsidRPr="00F6095C">
        <w:rPr>
          <w:rFonts w:asciiTheme="minorHAnsi" w:eastAsia="Times New Roman" w:hAnsiTheme="minorHAnsi" w:cstheme="minorHAnsi"/>
          <w:b/>
          <w:bCs/>
        </w:rPr>
        <w:tab/>
        <w:t xml:space="preserve">Public Forum </w:t>
      </w:r>
    </w:p>
    <w:p w14:paraId="62EE0C06" w14:textId="4090A40C" w:rsidR="00F6095C" w:rsidRPr="0098680D" w:rsidRDefault="00F6095C" w:rsidP="00C66161">
      <w:pPr>
        <w:tabs>
          <w:tab w:val="left" w:pos="785"/>
        </w:tabs>
        <w:rPr>
          <w:rFonts w:asciiTheme="minorHAnsi" w:eastAsia="Times New Roman" w:hAnsiTheme="minorHAnsi" w:cstheme="minorHAnsi"/>
        </w:rPr>
      </w:pPr>
      <w:r w:rsidRPr="00F6095C">
        <w:rPr>
          <w:rFonts w:asciiTheme="minorHAnsi" w:eastAsia="Times New Roman" w:hAnsiTheme="minorHAnsi" w:cstheme="minorHAnsi"/>
        </w:rPr>
        <w:t xml:space="preserve">The Chair of the Conservation Society informed </w:t>
      </w:r>
      <w:r>
        <w:rPr>
          <w:rFonts w:asciiTheme="minorHAnsi" w:eastAsia="Times New Roman" w:hAnsiTheme="minorHAnsi" w:cstheme="minorHAnsi"/>
        </w:rPr>
        <w:t>m</w:t>
      </w:r>
      <w:r w:rsidRPr="00F6095C">
        <w:rPr>
          <w:rFonts w:asciiTheme="minorHAnsi" w:eastAsia="Times New Roman" w:hAnsiTheme="minorHAnsi" w:cstheme="minorHAnsi"/>
        </w:rPr>
        <w:t xml:space="preserve">embers of a meeting </w:t>
      </w:r>
      <w:r>
        <w:rPr>
          <w:rFonts w:asciiTheme="minorHAnsi" w:eastAsia="Times New Roman" w:hAnsiTheme="minorHAnsi" w:cstheme="minorHAnsi"/>
        </w:rPr>
        <w:t xml:space="preserve">which was </w:t>
      </w:r>
      <w:r w:rsidRPr="00F6095C">
        <w:rPr>
          <w:rFonts w:asciiTheme="minorHAnsi" w:eastAsia="Times New Roman" w:hAnsiTheme="minorHAnsi" w:cstheme="minorHAnsi"/>
        </w:rPr>
        <w:t>hosted by the Society with developers regarding a potential planning application at Lock Hill, which was noted to be well attended.</w:t>
      </w:r>
    </w:p>
    <w:p w14:paraId="2A537C75" w14:textId="77777777" w:rsidR="00F6095C" w:rsidRDefault="00F6095C" w:rsidP="00236A33">
      <w:pPr>
        <w:tabs>
          <w:tab w:val="left" w:pos="785"/>
        </w:tabs>
        <w:rPr>
          <w:rFonts w:asciiTheme="minorHAnsi" w:eastAsia="Times New Roman" w:hAnsiTheme="minorHAnsi" w:cstheme="minorHAnsi"/>
          <w:b/>
          <w:bCs/>
        </w:rPr>
      </w:pPr>
    </w:p>
    <w:p w14:paraId="15328180" w14:textId="7C9990C3"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8343CB">
        <w:rPr>
          <w:rFonts w:asciiTheme="minorHAnsi" w:eastAsia="Times New Roman" w:hAnsiTheme="minorHAnsi" w:cstheme="minorHAnsi"/>
          <w:b/>
          <w:bCs/>
        </w:rPr>
        <w:t>99</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0F7ED5A1" w14:textId="187D70CE" w:rsidR="008343CB" w:rsidRPr="00A30276" w:rsidRDefault="008343CB" w:rsidP="008343CB">
      <w:pPr>
        <w:tabs>
          <w:tab w:val="left" w:pos="785"/>
        </w:tabs>
        <w:ind w:left="425"/>
        <w:rPr>
          <w:rFonts w:asciiTheme="minorHAnsi" w:eastAsia="Times New Roman" w:hAnsiTheme="minorHAnsi" w:cstheme="minorHAnsi"/>
          <w:bCs/>
          <w:sz w:val="22"/>
          <w:szCs w:val="22"/>
        </w:rPr>
      </w:pPr>
      <w:r w:rsidRPr="00A30276">
        <w:rPr>
          <w:rFonts w:asciiTheme="minorHAnsi" w:eastAsia="Times New Roman" w:hAnsiTheme="minorHAnsi" w:cstheme="minorHAnsi"/>
          <w:b/>
          <w:bCs/>
          <w:sz w:val="22"/>
          <w:szCs w:val="22"/>
        </w:rPr>
        <w:t>25/00898/TCA</w:t>
      </w:r>
      <w:r w:rsidRPr="00A30276">
        <w:rPr>
          <w:rFonts w:asciiTheme="minorHAnsi" w:eastAsia="Times New Roman" w:hAnsiTheme="minorHAnsi" w:cstheme="minorHAnsi"/>
          <w:b/>
          <w:sz w:val="22"/>
          <w:szCs w:val="22"/>
        </w:rPr>
        <w:t xml:space="preserve"> – Rohan House, Basin Road – </w:t>
      </w:r>
      <w:r w:rsidRPr="00A30276">
        <w:rPr>
          <w:rFonts w:asciiTheme="minorHAnsi" w:eastAsia="Times New Roman" w:hAnsiTheme="minorHAnsi" w:cstheme="minorHAnsi"/>
          <w:bCs/>
          <w:sz w:val="22"/>
          <w:szCs w:val="22"/>
        </w:rPr>
        <w:t xml:space="preserve">T1 – T3 Leylandii Trees </w:t>
      </w:r>
      <w:r w:rsidR="00A30276" w:rsidRPr="00A30276">
        <w:rPr>
          <w:rFonts w:asciiTheme="minorHAnsi" w:eastAsia="Times New Roman" w:hAnsiTheme="minorHAnsi" w:cstheme="minorHAnsi"/>
          <w:bCs/>
          <w:sz w:val="22"/>
          <w:szCs w:val="22"/>
        </w:rPr>
        <w:t>–</w:t>
      </w:r>
      <w:r w:rsidRPr="00A30276">
        <w:rPr>
          <w:rFonts w:asciiTheme="minorHAnsi" w:eastAsia="Times New Roman" w:hAnsiTheme="minorHAnsi" w:cstheme="minorHAnsi"/>
          <w:bCs/>
          <w:sz w:val="22"/>
          <w:szCs w:val="22"/>
        </w:rPr>
        <w:t xml:space="preserve"> Fell</w:t>
      </w:r>
    </w:p>
    <w:p w14:paraId="0C1138EC" w14:textId="5945C15D" w:rsidR="00A30276" w:rsidRPr="00A30276" w:rsidRDefault="00A30276" w:rsidP="008343CB">
      <w:pPr>
        <w:tabs>
          <w:tab w:val="left" w:pos="785"/>
        </w:tabs>
        <w:ind w:left="425"/>
        <w:rPr>
          <w:rFonts w:asciiTheme="minorHAnsi" w:eastAsia="Times New Roman" w:hAnsiTheme="minorHAnsi" w:cstheme="minorHAnsi"/>
          <w:sz w:val="22"/>
          <w:szCs w:val="22"/>
        </w:rPr>
      </w:pPr>
      <w:r w:rsidRPr="00A30276">
        <w:rPr>
          <w:rFonts w:asciiTheme="minorHAnsi" w:eastAsia="Times New Roman" w:hAnsiTheme="minorHAnsi" w:cstheme="minorHAnsi"/>
          <w:sz w:val="22"/>
          <w:szCs w:val="22"/>
        </w:rPr>
        <w:t xml:space="preserve">It was noted that this planning application had already been approved. </w:t>
      </w:r>
    </w:p>
    <w:p w14:paraId="0FD62C47" w14:textId="77777777" w:rsidR="008343CB" w:rsidRPr="008343CB" w:rsidRDefault="008343CB" w:rsidP="008343CB">
      <w:pPr>
        <w:tabs>
          <w:tab w:val="left" w:pos="785"/>
        </w:tabs>
        <w:ind w:left="425"/>
        <w:rPr>
          <w:rFonts w:asciiTheme="minorHAnsi" w:eastAsia="Times New Roman" w:hAnsiTheme="minorHAnsi" w:cstheme="minorHAnsi"/>
          <w:bCs/>
          <w:sz w:val="22"/>
          <w:szCs w:val="22"/>
          <w:highlight w:val="yellow"/>
        </w:rPr>
      </w:pPr>
    </w:p>
    <w:p w14:paraId="3BBDE4E7" w14:textId="39671351" w:rsidR="008343CB" w:rsidRPr="00A30276" w:rsidRDefault="008343CB" w:rsidP="008343CB">
      <w:pPr>
        <w:tabs>
          <w:tab w:val="left" w:pos="785"/>
        </w:tabs>
        <w:ind w:left="425"/>
        <w:rPr>
          <w:rFonts w:asciiTheme="minorHAnsi" w:eastAsia="Times New Roman" w:hAnsiTheme="minorHAnsi" w:cstheme="minorHAnsi"/>
          <w:sz w:val="22"/>
          <w:szCs w:val="22"/>
        </w:rPr>
      </w:pPr>
      <w:r w:rsidRPr="00A30276">
        <w:rPr>
          <w:rFonts w:asciiTheme="minorHAnsi" w:eastAsia="Times New Roman" w:hAnsiTheme="minorHAnsi" w:cstheme="minorHAnsi"/>
          <w:b/>
          <w:bCs/>
          <w:sz w:val="22"/>
          <w:szCs w:val="22"/>
        </w:rPr>
        <w:t>25/00927/HOUSE</w:t>
      </w:r>
      <w:r w:rsidRPr="00A30276">
        <w:rPr>
          <w:rFonts w:asciiTheme="minorHAnsi" w:eastAsia="Times New Roman" w:hAnsiTheme="minorHAnsi" w:cstheme="minorHAnsi"/>
          <w:b/>
          <w:sz w:val="22"/>
          <w:szCs w:val="22"/>
        </w:rPr>
        <w:t xml:space="preserve"> – Windrush, 32 Basin Road – </w:t>
      </w:r>
      <w:r w:rsidRPr="00A30276">
        <w:rPr>
          <w:rFonts w:asciiTheme="minorHAnsi" w:eastAsia="Times New Roman" w:hAnsiTheme="minorHAnsi" w:cstheme="minorHAnsi"/>
          <w:sz w:val="22"/>
          <w:szCs w:val="22"/>
        </w:rPr>
        <w:t>Demolition of existing garage to facilitate two storey side</w:t>
      </w:r>
      <w:r w:rsidRPr="00A30276">
        <w:rPr>
          <w:rFonts w:asciiTheme="minorHAnsi" w:eastAsia="Times New Roman" w:hAnsiTheme="minorHAnsi" w:cstheme="minorHAnsi"/>
          <w:b/>
          <w:bCs/>
          <w:sz w:val="22"/>
          <w:szCs w:val="22"/>
        </w:rPr>
        <w:t xml:space="preserve"> </w:t>
      </w:r>
      <w:r w:rsidRPr="00A30276">
        <w:rPr>
          <w:rFonts w:asciiTheme="minorHAnsi" w:eastAsia="Times New Roman" w:hAnsiTheme="minorHAnsi" w:cstheme="minorHAnsi"/>
          <w:sz w:val="22"/>
          <w:szCs w:val="22"/>
        </w:rPr>
        <w:t>extension, single story front extension loft conversion and roof</w:t>
      </w:r>
      <w:r w:rsidRPr="00A30276">
        <w:rPr>
          <w:rFonts w:asciiTheme="minorHAnsi" w:eastAsia="Times New Roman" w:hAnsiTheme="minorHAnsi" w:cstheme="minorHAnsi"/>
          <w:b/>
          <w:bCs/>
          <w:sz w:val="22"/>
          <w:szCs w:val="22"/>
        </w:rPr>
        <w:t xml:space="preserve"> </w:t>
      </w:r>
      <w:r w:rsidRPr="00A30276">
        <w:rPr>
          <w:rFonts w:asciiTheme="minorHAnsi" w:eastAsia="Times New Roman" w:hAnsiTheme="minorHAnsi" w:cstheme="minorHAnsi"/>
          <w:sz w:val="22"/>
          <w:szCs w:val="22"/>
        </w:rPr>
        <w:t>extension.</w:t>
      </w:r>
    </w:p>
    <w:p w14:paraId="72F3AF01" w14:textId="27F527C1" w:rsidR="00A30276" w:rsidRPr="008343CB" w:rsidRDefault="00A30276" w:rsidP="008343CB">
      <w:pPr>
        <w:tabs>
          <w:tab w:val="left" w:pos="785"/>
        </w:tabs>
        <w:ind w:left="425"/>
        <w:rPr>
          <w:rFonts w:asciiTheme="minorHAnsi" w:eastAsia="Times New Roman" w:hAnsiTheme="minorHAnsi" w:cstheme="minorHAnsi"/>
          <w:b/>
          <w:bCs/>
          <w:sz w:val="22"/>
          <w:szCs w:val="22"/>
        </w:rPr>
      </w:pPr>
      <w:r w:rsidRPr="00A30276">
        <w:rPr>
          <w:rFonts w:asciiTheme="minorHAnsi" w:eastAsia="Times New Roman" w:hAnsiTheme="minorHAnsi" w:cstheme="minorHAnsi"/>
          <w:b/>
          <w:bCs/>
          <w:sz w:val="22"/>
          <w:szCs w:val="22"/>
        </w:rPr>
        <w:t>It was resolved to respond with no comments.</w:t>
      </w:r>
      <w:r>
        <w:rPr>
          <w:rFonts w:asciiTheme="minorHAnsi" w:eastAsia="Times New Roman" w:hAnsiTheme="minorHAnsi" w:cstheme="minorHAnsi"/>
          <w:b/>
          <w:bCs/>
          <w:sz w:val="22"/>
          <w:szCs w:val="22"/>
        </w:rPr>
        <w:t xml:space="preserve"> </w:t>
      </w:r>
    </w:p>
    <w:p w14:paraId="50124775" w14:textId="518C0B45" w:rsidR="008B0BD3" w:rsidRPr="008343CB" w:rsidRDefault="008B0BD3" w:rsidP="008343CB">
      <w:pPr>
        <w:pStyle w:val="ListParagraph"/>
        <w:ind w:firstLine="65"/>
        <w:rPr>
          <w:rFonts w:asciiTheme="minorHAnsi" w:eastAsia="Times New Roman" w:hAnsiTheme="minorHAnsi" w:cstheme="minorHAnsi"/>
          <w:bCs/>
        </w:rPr>
      </w:pPr>
    </w:p>
    <w:p w14:paraId="16261667" w14:textId="1DFE4BBA"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25/100</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Christmas Light Switch On</w:t>
      </w:r>
    </w:p>
    <w:p w14:paraId="4E3633C6" w14:textId="0DE20ABF" w:rsidR="008343CB" w:rsidRDefault="008343CB" w:rsidP="00B50E34">
      <w:pPr>
        <w:pStyle w:val="ListParagraph"/>
        <w:numPr>
          <w:ilvl w:val="1"/>
          <w:numId w:val="1"/>
        </w:numPr>
        <w:tabs>
          <w:tab w:val="left" w:pos="785"/>
        </w:tabs>
        <w:ind w:left="785"/>
        <w:rPr>
          <w:rFonts w:asciiTheme="minorHAnsi" w:eastAsia="Times New Roman" w:hAnsiTheme="minorHAnsi" w:cstheme="minorHAnsi"/>
          <w:sz w:val="22"/>
          <w:szCs w:val="22"/>
        </w:rPr>
      </w:pPr>
      <w:r w:rsidRPr="00B50E34">
        <w:rPr>
          <w:rFonts w:asciiTheme="minorHAnsi" w:eastAsia="Times New Roman" w:hAnsiTheme="minorHAnsi" w:cstheme="minorHAnsi"/>
          <w:sz w:val="22"/>
          <w:szCs w:val="22"/>
        </w:rPr>
        <w:t xml:space="preserve">To finalise plans for the Christmas Light Switch on Event and agree any action to be taken. </w:t>
      </w:r>
    </w:p>
    <w:p w14:paraId="14DA9B09" w14:textId="6DC2C40A" w:rsidR="00B50E34" w:rsidRPr="00B50E34" w:rsidRDefault="00B50E34" w:rsidP="00B50E34">
      <w:pPr>
        <w:pStyle w:val="ListParagraph"/>
        <w:tabs>
          <w:tab w:val="left" w:pos="785"/>
        </w:tabs>
        <w:ind w:left="785"/>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Resolved:</w:t>
      </w:r>
    </w:p>
    <w:p w14:paraId="46E5D8CA" w14:textId="4EB1FBDC"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finalise the event risk assessment.</w:t>
      </w:r>
    </w:p>
    <w:p w14:paraId="16CAE6A8" w14:textId="46C35113"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Cllrs Hobden and Swann liaise with the appropriate parties regarding the PA system and Christmas lights.</w:t>
      </w:r>
    </w:p>
    <w:p w14:paraId="7F933D8F" w14:textId="4470B949"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switch on the Christmas lights.</w:t>
      </w:r>
    </w:p>
    <w:p w14:paraId="78C47DD4" w14:textId="0CCA3687"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Clerk be authorised to purchase 10 bottles of mulled wine, 100 mince pies, a tub of hot chocolate and paper cups, with a maximum total spend of £100, and that any leftover items be donated to the Soup and Dessert event.</w:t>
      </w:r>
    </w:p>
    <w:p w14:paraId="5ED001E3" w14:textId="062E0CB5" w:rsidR="00B50E34" w:rsidRPr="00B50E34" w:rsidRDefault="00B50E34" w:rsidP="00B50E34">
      <w:pPr>
        <w:pStyle w:val="ListParagraph"/>
        <w:numPr>
          <w:ilvl w:val="0"/>
          <w:numId w:val="36"/>
        </w:numPr>
        <w:tabs>
          <w:tab w:val="left" w:pos="785"/>
        </w:tabs>
        <w:rPr>
          <w:rFonts w:asciiTheme="minorHAnsi" w:eastAsia="Times New Roman" w:hAnsiTheme="minorHAnsi" w:cstheme="minorHAnsi"/>
          <w:b/>
          <w:bCs/>
          <w:sz w:val="22"/>
          <w:szCs w:val="22"/>
        </w:rPr>
      </w:pPr>
      <w:r w:rsidRPr="00B50E34">
        <w:rPr>
          <w:rFonts w:asciiTheme="minorHAnsi" w:eastAsia="Times New Roman" w:hAnsiTheme="minorHAnsi" w:cstheme="minorHAnsi"/>
          <w:b/>
          <w:bCs/>
          <w:sz w:val="22"/>
          <w:szCs w:val="22"/>
        </w:rPr>
        <w:t>That the proposed itinerary is agreed.</w:t>
      </w:r>
    </w:p>
    <w:p w14:paraId="106D2247" w14:textId="77777777" w:rsidR="008343CB" w:rsidRPr="004C65C3" w:rsidRDefault="008343CB" w:rsidP="008343CB">
      <w:pPr>
        <w:tabs>
          <w:tab w:val="left" w:pos="785"/>
        </w:tabs>
        <w:rPr>
          <w:rFonts w:asciiTheme="minorHAnsi" w:eastAsia="Times New Roman" w:hAnsiTheme="minorHAnsi" w:cstheme="minorHAnsi"/>
          <w:sz w:val="22"/>
          <w:szCs w:val="22"/>
        </w:rPr>
      </w:pPr>
    </w:p>
    <w:p w14:paraId="45C8AE1F" w14:textId="4F2BA1C9"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25/101</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Bus Shelter </w:t>
      </w:r>
    </w:p>
    <w:p w14:paraId="3ECCBB2C" w14:textId="3B80E3CB" w:rsidR="008343CB" w:rsidRDefault="008343CB" w:rsidP="00B50E34">
      <w:pPr>
        <w:pStyle w:val="ListParagraph"/>
        <w:numPr>
          <w:ilvl w:val="0"/>
          <w:numId w:val="35"/>
        </w:numPr>
        <w:tabs>
          <w:tab w:val="left" w:pos="785"/>
        </w:tabs>
        <w:rPr>
          <w:rFonts w:asciiTheme="minorHAnsi" w:eastAsia="Times New Roman" w:hAnsiTheme="minorHAnsi" w:cstheme="minorHAnsi"/>
          <w:sz w:val="22"/>
          <w:szCs w:val="22"/>
        </w:rPr>
      </w:pPr>
      <w:r w:rsidRPr="00B50E34">
        <w:rPr>
          <w:rFonts w:asciiTheme="minorHAnsi" w:eastAsia="Times New Roman" w:hAnsiTheme="minorHAnsi" w:cstheme="minorHAnsi"/>
          <w:sz w:val="22"/>
          <w:szCs w:val="22"/>
        </w:rPr>
        <w:t xml:space="preserve">To review the terms and conditions for the Bus Shelter from Essex County Council and agree any action to be taken. </w:t>
      </w:r>
    </w:p>
    <w:p w14:paraId="15062483" w14:textId="77777777" w:rsidR="00CE3F2F" w:rsidRPr="00CE3F2F" w:rsidRDefault="00CE3F2F" w:rsidP="00CE3F2F">
      <w:pPr>
        <w:pStyle w:val="ListParagraph"/>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Resolved:</w:t>
      </w:r>
    </w:p>
    <w:p w14:paraId="27B36DDD" w14:textId="77777777" w:rsidR="00CE3F2F" w:rsidRPr="00CE3F2F" w:rsidRDefault="00CE3F2F" w:rsidP="00CE3F2F">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seek quotations for legal advice.</w:t>
      </w:r>
    </w:p>
    <w:p w14:paraId="298A7A93" w14:textId="77777777" w:rsidR="00CE3F2F" w:rsidRPr="00CE3F2F" w:rsidRDefault="00CE3F2F" w:rsidP="00CE3F2F">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check the Council’s insurance arrangements.</w:t>
      </w:r>
    </w:p>
    <w:p w14:paraId="7E5D1D54" w14:textId="754A4AA9" w:rsidR="00CE3F2F" w:rsidRDefault="00CE3F2F" w:rsidP="008B0BD3">
      <w:pPr>
        <w:pStyle w:val="ListParagraph"/>
        <w:numPr>
          <w:ilvl w:val="0"/>
          <w:numId w:val="37"/>
        </w:numPr>
        <w:tabs>
          <w:tab w:val="left" w:pos="785"/>
        </w:tabs>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That the Clerk ascertain ownership of the bus shelter.</w:t>
      </w:r>
    </w:p>
    <w:p w14:paraId="4A9ACB78" w14:textId="77777777" w:rsidR="00F6095C" w:rsidRPr="00F6095C" w:rsidRDefault="00F6095C" w:rsidP="00F6095C">
      <w:pPr>
        <w:pStyle w:val="ListParagraph"/>
        <w:tabs>
          <w:tab w:val="left" w:pos="785"/>
        </w:tabs>
        <w:rPr>
          <w:rFonts w:asciiTheme="minorHAnsi" w:eastAsia="Times New Roman" w:hAnsiTheme="minorHAnsi" w:cstheme="minorHAnsi"/>
          <w:b/>
          <w:bCs/>
          <w:sz w:val="22"/>
          <w:szCs w:val="22"/>
        </w:rPr>
      </w:pPr>
    </w:p>
    <w:p w14:paraId="7DB25036" w14:textId="650888C4" w:rsidR="008B0BD3" w:rsidRDefault="008B0BD3" w:rsidP="008B0BD3">
      <w:pPr>
        <w:tabs>
          <w:tab w:val="left" w:pos="785"/>
        </w:tabs>
        <w:rPr>
          <w:rFonts w:asciiTheme="minorHAnsi" w:eastAsia="Times New Roman" w:hAnsiTheme="minorHAnsi" w:cstheme="minorHAnsi"/>
          <w:b/>
          <w:bCs/>
        </w:rPr>
      </w:pPr>
      <w:r>
        <w:rPr>
          <w:rFonts w:asciiTheme="minorHAnsi" w:eastAsia="Times New Roman" w:hAnsiTheme="minorHAnsi" w:cstheme="minorHAnsi"/>
          <w:b/>
          <w:bCs/>
        </w:rPr>
        <w:lastRenderedPageBreak/>
        <w:t>25/</w:t>
      </w:r>
      <w:r w:rsidR="008343CB">
        <w:rPr>
          <w:rFonts w:asciiTheme="minorHAnsi" w:eastAsia="Times New Roman" w:hAnsiTheme="minorHAnsi" w:cstheme="minorHAnsi"/>
          <w:b/>
          <w:bCs/>
        </w:rPr>
        <w:t>102</w:t>
      </w:r>
      <w:r w:rsidR="008343CB">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555CC8B2" w14:textId="2D3AB614" w:rsidR="00CE3F2F" w:rsidRDefault="00CE3F2F" w:rsidP="00CE3F2F">
      <w:pPr>
        <w:tabs>
          <w:tab w:val="left" w:pos="785"/>
        </w:tabs>
        <w:jc w:val="center"/>
        <w:rPr>
          <w:rFonts w:asciiTheme="minorHAnsi" w:eastAsia="Times New Roman" w:hAnsiTheme="minorHAnsi" w:cstheme="minorHAnsi"/>
          <w:b/>
          <w:bCs/>
        </w:rPr>
      </w:pPr>
      <w:r>
        <w:rPr>
          <w:rFonts w:asciiTheme="minorHAnsi" w:eastAsia="Times New Roman" w:hAnsiTheme="minorHAnsi" w:cstheme="minorHAnsi"/>
          <w:b/>
          <w:bCs/>
        </w:rPr>
        <w:t>2 members of the public left.</w:t>
      </w:r>
    </w:p>
    <w:p w14:paraId="6D2113C4" w14:textId="77777777" w:rsidR="00CE3F2F" w:rsidRPr="008B0BD3" w:rsidRDefault="00CE3F2F" w:rsidP="00CE3F2F">
      <w:pPr>
        <w:tabs>
          <w:tab w:val="left" w:pos="785"/>
        </w:tabs>
        <w:jc w:val="center"/>
        <w:rPr>
          <w:rFonts w:asciiTheme="minorHAnsi" w:eastAsia="Times New Roman" w:hAnsiTheme="minorHAnsi" w:cstheme="minorHAnsi"/>
          <w:b/>
          <w:bCs/>
        </w:rPr>
      </w:pPr>
    </w:p>
    <w:p w14:paraId="10728717" w14:textId="629B13A3" w:rsid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323DC656" w14:textId="77777777" w:rsidR="008343CB" w:rsidRDefault="008343CB" w:rsidP="008343CB">
      <w:pPr>
        <w:tabs>
          <w:tab w:val="left" w:pos="785"/>
        </w:tabs>
        <w:rPr>
          <w:rFonts w:asciiTheme="minorHAnsi" w:eastAsia="Times New Roman" w:hAnsiTheme="minorHAnsi" w:cstheme="minorHAnsi"/>
        </w:rPr>
      </w:pPr>
    </w:p>
    <w:p w14:paraId="3D59EAD1" w14:textId="5A3D2A5E" w:rsidR="008343CB" w:rsidRDefault="008343CB" w:rsidP="008343CB">
      <w:pPr>
        <w:tabs>
          <w:tab w:val="left" w:pos="785"/>
        </w:tabs>
        <w:rPr>
          <w:rFonts w:asciiTheme="minorHAnsi" w:hAnsiTheme="minorHAnsi" w:cstheme="minorHAnsi"/>
          <w:b/>
          <w:snapToGrid w:val="0"/>
          <w:sz w:val="22"/>
          <w:szCs w:val="22"/>
        </w:rPr>
      </w:pPr>
      <w:r>
        <w:rPr>
          <w:rFonts w:asciiTheme="minorHAnsi" w:eastAsia="Times New Roman" w:hAnsiTheme="minorHAnsi" w:cstheme="minorHAnsi"/>
          <w:b/>
          <w:bCs/>
          <w:sz w:val="22"/>
          <w:szCs w:val="22"/>
        </w:rPr>
        <w:t>25/103</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Pursuant </w:t>
      </w:r>
      <w:r w:rsidRPr="008343CB">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Default="00CE3F2F" w:rsidP="008343CB">
      <w:pPr>
        <w:tabs>
          <w:tab w:val="left" w:pos="785"/>
        </w:tabs>
        <w:rPr>
          <w:rFonts w:asciiTheme="minorHAnsi" w:hAnsiTheme="minorHAnsi" w:cstheme="minorHAnsi"/>
          <w:b/>
          <w:snapToGrid w:val="0"/>
          <w:sz w:val="22"/>
          <w:szCs w:val="22"/>
        </w:rPr>
      </w:pPr>
    </w:p>
    <w:p w14:paraId="56B13B86" w14:textId="08308E33" w:rsidR="00CE3F2F" w:rsidRPr="008343CB" w:rsidRDefault="00CE3F2F" w:rsidP="00CE3F2F">
      <w:pPr>
        <w:tabs>
          <w:tab w:val="left" w:pos="785"/>
        </w:tabs>
        <w:jc w:val="center"/>
        <w:rPr>
          <w:rFonts w:asciiTheme="minorHAnsi" w:eastAsia="Times New Roman" w:hAnsiTheme="minorHAnsi" w:cstheme="minorHAnsi"/>
          <w:b/>
          <w:bCs/>
          <w:sz w:val="22"/>
          <w:szCs w:val="22"/>
        </w:rPr>
      </w:pPr>
      <w:r>
        <w:rPr>
          <w:rFonts w:asciiTheme="minorHAnsi" w:hAnsiTheme="minorHAnsi" w:cstheme="minorHAnsi"/>
          <w:b/>
          <w:snapToGrid w:val="0"/>
          <w:sz w:val="22"/>
          <w:szCs w:val="22"/>
        </w:rPr>
        <w:t>There were no members of public.</w:t>
      </w:r>
    </w:p>
    <w:p w14:paraId="3D922AEB" w14:textId="77777777" w:rsidR="008343CB" w:rsidRPr="004C65C3" w:rsidRDefault="008343CB" w:rsidP="008343CB">
      <w:pPr>
        <w:pStyle w:val="ListParagraph"/>
        <w:tabs>
          <w:tab w:val="left" w:pos="785"/>
        </w:tabs>
        <w:ind w:left="785"/>
        <w:rPr>
          <w:rFonts w:asciiTheme="minorHAnsi" w:eastAsia="Times New Roman" w:hAnsiTheme="minorHAnsi" w:cstheme="minorHAnsi"/>
          <w:sz w:val="22"/>
          <w:szCs w:val="22"/>
        </w:rPr>
      </w:pPr>
    </w:p>
    <w:p w14:paraId="2B854ECA" w14:textId="7AD6202D" w:rsidR="008343CB" w:rsidRPr="008343CB" w:rsidRDefault="008343CB" w:rsidP="008343CB">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25/104</w:t>
      </w:r>
      <w:r>
        <w:rPr>
          <w:rFonts w:asciiTheme="minorHAnsi" w:eastAsia="Times New Roman" w:hAnsiTheme="minorHAnsi" w:cstheme="minorHAnsi"/>
          <w:b/>
          <w:sz w:val="22"/>
          <w:szCs w:val="22"/>
        </w:rPr>
        <w:tab/>
      </w:r>
      <w:r w:rsidRPr="008343CB">
        <w:rPr>
          <w:rFonts w:asciiTheme="minorHAnsi" w:eastAsia="Times New Roman" w:hAnsiTheme="minorHAnsi" w:cstheme="minorHAnsi"/>
          <w:b/>
          <w:sz w:val="22"/>
          <w:szCs w:val="22"/>
        </w:rPr>
        <w:t xml:space="preserve">Memorial Plaque Applications </w:t>
      </w:r>
    </w:p>
    <w:p w14:paraId="342C77EC" w14:textId="77777777" w:rsidR="008343CB" w:rsidRDefault="008343CB" w:rsidP="00B50E34">
      <w:pPr>
        <w:pStyle w:val="ListParagraph"/>
        <w:numPr>
          <w:ilvl w:val="1"/>
          <w:numId w:val="35"/>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To review the received applications and agree any action to be taken. </w:t>
      </w:r>
    </w:p>
    <w:p w14:paraId="7EE109F9" w14:textId="0B28A492" w:rsidR="00CE3F2F" w:rsidRPr="00CE3F2F" w:rsidRDefault="00CE3F2F" w:rsidP="00CE3F2F">
      <w:pPr>
        <w:pStyle w:val="ListParagraph"/>
        <w:tabs>
          <w:tab w:val="left" w:pos="785"/>
        </w:tabs>
        <w:ind w:left="785"/>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Resolved: That the three memorial plaque applications received were approved.</w:t>
      </w:r>
    </w:p>
    <w:p w14:paraId="290158BA" w14:textId="77777777" w:rsidR="008343CB" w:rsidRPr="004C65C3" w:rsidRDefault="008343CB" w:rsidP="008343CB">
      <w:pPr>
        <w:tabs>
          <w:tab w:val="left" w:pos="785"/>
        </w:tabs>
        <w:rPr>
          <w:rFonts w:asciiTheme="minorHAnsi" w:eastAsia="Times New Roman" w:hAnsiTheme="minorHAnsi" w:cstheme="minorHAnsi"/>
          <w:bCs/>
          <w:sz w:val="22"/>
          <w:szCs w:val="22"/>
        </w:rPr>
      </w:pPr>
    </w:p>
    <w:p w14:paraId="33B58FB1" w14:textId="65A3D7A5" w:rsidR="008343CB" w:rsidRPr="008343CB" w:rsidRDefault="008343CB" w:rsidP="008343CB">
      <w:pPr>
        <w:tabs>
          <w:tab w:val="left" w:pos="785"/>
        </w:tabs>
        <w:rPr>
          <w:rFonts w:asciiTheme="minorHAnsi" w:hAnsiTheme="minorHAnsi" w:cstheme="minorHAnsi"/>
          <w:b/>
          <w:bCs/>
          <w:sz w:val="22"/>
          <w:szCs w:val="22"/>
        </w:rPr>
      </w:pPr>
      <w:r>
        <w:rPr>
          <w:rFonts w:asciiTheme="minorHAnsi" w:hAnsiTheme="minorHAnsi" w:cstheme="minorHAnsi"/>
          <w:b/>
          <w:bCs/>
          <w:sz w:val="22"/>
          <w:szCs w:val="22"/>
        </w:rPr>
        <w:t>25/105</w:t>
      </w:r>
      <w:r>
        <w:rPr>
          <w:rFonts w:asciiTheme="minorHAnsi" w:hAnsiTheme="minorHAnsi" w:cstheme="minorHAnsi"/>
          <w:b/>
          <w:bCs/>
          <w:sz w:val="22"/>
          <w:szCs w:val="22"/>
        </w:rPr>
        <w:tab/>
      </w:r>
      <w:r w:rsidRPr="008343CB">
        <w:rPr>
          <w:rFonts w:asciiTheme="minorHAnsi" w:hAnsiTheme="minorHAnsi" w:cstheme="minorHAnsi"/>
          <w:b/>
          <w:bCs/>
          <w:sz w:val="22"/>
          <w:szCs w:val="22"/>
        </w:rPr>
        <w:t>Personnel Matters</w:t>
      </w:r>
    </w:p>
    <w:p w14:paraId="57565503" w14:textId="373D49D6" w:rsidR="008343CB" w:rsidRPr="00CE3F2F" w:rsidRDefault="008343CB" w:rsidP="00CE3F2F">
      <w:pPr>
        <w:pStyle w:val="ListParagraph"/>
        <w:numPr>
          <w:ilvl w:val="0"/>
          <w:numId w:val="38"/>
        </w:numPr>
        <w:tabs>
          <w:tab w:val="left" w:pos="785"/>
        </w:tabs>
        <w:rPr>
          <w:rFonts w:asciiTheme="minorHAnsi" w:eastAsia="Times New Roman" w:hAnsiTheme="minorHAnsi" w:cstheme="minorHAnsi"/>
          <w:bCs/>
          <w:sz w:val="22"/>
          <w:szCs w:val="22"/>
        </w:rPr>
      </w:pPr>
      <w:r w:rsidRPr="00CE3F2F">
        <w:rPr>
          <w:rFonts w:asciiTheme="minorHAnsi" w:hAnsiTheme="minorHAnsi" w:cstheme="minorHAnsi"/>
          <w:sz w:val="22"/>
          <w:szCs w:val="22"/>
        </w:rPr>
        <w:t>To receive a report from the Chair of the Personnel Committee.</w:t>
      </w:r>
    </w:p>
    <w:p w14:paraId="6B7411C7" w14:textId="6058B593" w:rsidR="009F0A51" w:rsidRPr="004C65C3" w:rsidRDefault="009F0A51" w:rsidP="009F0A51">
      <w:pPr>
        <w:pStyle w:val="ListParagraph"/>
        <w:tabs>
          <w:tab w:val="left" w:pos="785"/>
        </w:tabs>
        <w:ind w:left="785"/>
        <w:rPr>
          <w:rFonts w:asciiTheme="minorHAnsi" w:eastAsia="Times New Roman" w:hAnsiTheme="minorHAnsi" w:cstheme="minorHAnsi"/>
          <w:bCs/>
          <w:sz w:val="22"/>
          <w:szCs w:val="22"/>
        </w:rPr>
      </w:pPr>
      <w:r>
        <w:rPr>
          <w:rFonts w:asciiTheme="minorHAnsi" w:hAnsiTheme="minorHAnsi" w:cstheme="minorHAnsi"/>
          <w:sz w:val="22"/>
          <w:szCs w:val="22"/>
        </w:rPr>
        <w:t xml:space="preserve">A report was previously circulated and noted. </w:t>
      </w:r>
    </w:p>
    <w:p w14:paraId="26083A85" w14:textId="77777777" w:rsidR="008343CB" w:rsidRPr="004C65C3" w:rsidRDefault="008343CB" w:rsidP="008343CB">
      <w:pPr>
        <w:pStyle w:val="ListParagraph"/>
        <w:tabs>
          <w:tab w:val="left" w:pos="785"/>
        </w:tabs>
        <w:ind w:left="785"/>
        <w:rPr>
          <w:rFonts w:asciiTheme="minorHAnsi" w:eastAsia="Times New Roman" w:hAnsiTheme="minorHAnsi" w:cstheme="minorHAnsi"/>
          <w:bCs/>
          <w:sz w:val="22"/>
          <w:szCs w:val="22"/>
        </w:rPr>
      </w:pPr>
    </w:p>
    <w:p w14:paraId="24B9BF68" w14:textId="4CF63FB7" w:rsidR="008343CB" w:rsidRPr="008343CB" w:rsidRDefault="008343CB" w:rsidP="008343CB">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25/106</w:t>
      </w:r>
      <w:r>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Daisy Meadow Car Park (DMCP)</w:t>
      </w:r>
    </w:p>
    <w:p w14:paraId="04F0D060" w14:textId="53B6D114" w:rsidR="008343CB" w:rsidRDefault="008343CB" w:rsidP="00CE3F2F">
      <w:pPr>
        <w:pStyle w:val="ListParagraph"/>
        <w:numPr>
          <w:ilvl w:val="1"/>
          <w:numId w:val="38"/>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receive an update from the Personnel Committee regarding the appointment of a self-employed gardener and agree any action to be taken</w:t>
      </w:r>
      <w:r w:rsidR="00CE3F2F">
        <w:rPr>
          <w:rFonts w:asciiTheme="minorHAnsi" w:eastAsia="Times New Roman" w:hAnsiTheme="minorHAnsi" w:cstheme="minorHAnsi"/>
          <w:sz w:val="22"/>
          <w:szCs w:val="22"/>
        </w:rPr>
        <w:t xml:space="preserve">. </w:t>
      </w:r>
    </w:p>
    <w:p w14:paraId="67878DF6" w14:textId="77777777" w:rsidR="00CE3F2F" w:rsidRPr="00CE3F2F" w:rsidRDefault="00CE3F2F" w:rsidP="00CE3F2F">
      <w:pPr>
        <w:pStyle w:val="ListParagraph"/>
        <w:widowControl/>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CE3F2F">
        <w:rPr>
          <w:rFonts w:asciiTheme="minorHAnsi" w:eastAsia="Times New Roman" w:hAnsiTheme="minorHAnsi" w:cstheme="minorHAnsi"/>
          <w:kern w:val="0"/>
          <w:sz w:val="22"/>
          <w:szCs w:val="22"/>
        </w:rPr>
        <w:t>The Personnel Committee reported that three candidates were interviewed on Friday 21 November, using the same set of questions. It was unanimously agreed that the Committee would recommend the appointment of Emily Holloway as a self-employed gardener.</w:t>
      </w:r>
    </w:p>
    <w:p w14:paraId="04D38D31" w14:textId="44363265" w:rsidR="00CE3F2F" w:rsidRPr="00CE3F2F" w:rsidRDefault="00CE3F2F" w:rsidP="00CE3F2F">
      <w:pPr>
        <w:pStyle w:val="ListParagraph"/>
        <w:widowControl/>
        <w:overflowPunct/>
        <w:autoSpaceDE/>
        <w:autoSpaceDN/>
        <w:adjustRightInd/>
        <w:spacing w:before="100" w:beforeAutospacing="1" w:after="100" w:afterAutospacing="1"/>
        <w:rPr>
          <w:rFonts w:asciiTheme="minorHAnsi" w:eastAsia="Times New Roman" w:hAnsiTheme="minorHAnsi" w:cstheme="minorHAnsi"/>
          <w:b/>
          <w:bCs/>
          <w:kern w:val="0"/>
          <w:sz w:val="22"/>
          <w:szCs w:val="22"/>
        </w:rPr>
      </w:pPr>
      <w:r w:rsidRPr="00CE3F2F">
        <w:rPr>
          <w:rFonts w:asciiTheme="minorHAnsi" w:eastAsia="Times New Roman" w:hAnsiTheme="minorHAnsi" w:cstheme="minorHAnsi"/>
          <w:b/>
          <w:bCs/>
          <w:kern w:val="0"/>
          <w:sz w:val="22"/>
          <w:szCs w:val="22"/>
        </w:rPr>
        <w:t>Resolved: That Council approve the Personnel Committee’s recommendation and that Emily Holloway commence work on Monday 1</w:t>
      </w:r>
      <w:r w:rsidRPr="00CE3F2F">
        <w:rPr>
          <w:rFonts w:asciiTheme="minorHAnsi" w:eastAsia="Times New Roman" w:hAnsiTheme="minorHAnsi" w:cstheme="minorHAnsi"/>
          <w:b/>
          <w:bCs/>
          <w:kern w:val="0"/>
          <w:sz w:val="22"/>
          <w:szCs w:val="22"/>
          <w:vertAlign w:val="superscript"/>
        </w:rPr>
        <w:t>st</w:t>
      </w:r>
      <w:r w:rsidRPr="00CE3F2F">
        <w:rPr>
          <w:rFonts w:asciiTheme="minorHAnsi" w:eastAsia="Times New Roman" w:hAnsiTheme="minorHAnsi" w:cstheme="minorHAnsi"/>
          <w:b/>
          <w:bCs/>
          <w:kern w:val="0"/>
          <w:sz w:val="22"/>
          <w:szCs w:val="22"/>
        </w:rPr>
        <w:t xml:space="preserve"> December 2025.</w:t>
      </w:r>
    </w:p>
    <w:p w14:paraId="2576B351" w14:textId="255CBD7F" w:rsidR="008343CB" w:rsidRPr="00F6095C" w:rsidRDefault="008343CB" w:rsidP="00F6095C">
      <w:pPr>
        <w:pStyle w:val="ListParagraph"/>
        <w:numPr>
          <w:ilvl w:val="1"/>
          <w:numId w:val="38"/>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To review and discuss the five Car Park Operator proposals and agree any action to be taken. </w:t>
      </w:r>
      <w:r w:rsidR="00F6095C" w:rsidRPr="00F6095C">
        <w:rPr>
          <w:rFonts w:asciiTheme="minorHAnsi" w:eastAsia="Times New Roman" w:hAnsiTheme="minorHAnsi" w:cstheme="minorHAnsi"/>
          <w:b/>
          <w:bCs/>
          <w:sz w:val="22"/>
          <w:szCs w:val="22"/>
        </w:rPr>
        <w:t>Resolved: That, following review of the five Car Park Operator proposals, the Council agree in principle to remain with Smart Parking, subject to satisfactory terms and the completion of any required documentation.</w:t>
      </w:r>
    </w:p>
    <w:p w14:paraId="15C4E38A" w14:textId="77777777" w:rsidR="008343CB" w:rsidRDefault="008343CB" w:rsidP="008343CB">
      <w:pPr>
        <w:tabs>
          <w:tab w:val="left" w:pos="785"/>
        </w:tabs>
        <w:rPr>
          <w:rFonts w:asciiTheme="minorHAnsi" w:eastAsia="Times New Roman" w:hAnsiTheme="minorHAnsi" w:cstheme="minorHAnsi"/>
        </w:rPr>
      </w:pPr>
    </w:p>
    <w:p w14:paraId="5ED07EDA" w14:textId="6B6039D8" w:rsidR="00F6095C" w:rsidRPr="00F6095C" w:rsidRDefault="00F6095C" w:rsidP="00F6095C">
      <w:pPr>
        <w:tabs>
          <w:tab w:val="left" w:pos="785"/>
        </w:tabs>
        <w:jc w:val="center"/>
        <w:rPr>
          <w:rFonts w:asciiTheme="minorHAnsi" w:eastAsia="Times New Roman" w:hAnsiTheme="minorHAnsi" w:cstheme="minorHAnsi"/>
          <w:b/>
          <w:bCs/>
        </w:rPr>
      </w:pPr>
      <w:r w:rsidRPr="00F6095C">
        <w:rPr>
          <w:rFonts w:asciiTheme="minorHAnsi" w:eastAsia="Times New Roman" w:hAnsiTheme="minorHAnsi" w:cstheme="minorHAnsi"/>
          <w:b/>
          <w:bCs/>
        </w:rPr>
        <w:t>Cllr Sjollema left the meeting at 08:18pm</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4FEE52E5"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426878" w:rsidRPr="00506C5C">
        <w:rPr>
          <w:rFonts w:asciiTheme="minorHAnsi" w:eastAsia="Times New Roman" w:hAnsiTheme="minorHAnsi" w:cstheme="minorHAnsi"/>
        </w:rPr>
        <w:t>8</w:t>
      </w:r>
      <w:r w:rsidR="00873AE8" w:rsidRPr="00506C5C">
        <w:rPr>
          <w:rFonts w:asciiTheme="minorHAnsi" w:eastAsia="Times New Roman" w:hAnsiTheme="minorHAnsi" w:cstheme="minorHAnsi"/>
        </w:rPr>
        <w:t>:</w:t>
      </w:r>
      <w:r w:rsidR="00F6095C">
        <w:rPr>
          <w:rFonts w:asciiTheme="minorHAnsi" w:eastAsia="Times New Roman" w:hAnsiTheme="minorHAnsi" w:cstheme="minorHAnsi"/>
        </w:rPr>
        <w:t>22</w:t>
      </w:r>
      <w:r w:rsidR="003500AC" w:rsidRPr="00506C5C">
        <w:rPr>
          <w:rFonts w:asciiTheme="minorHAnsi" w:eastAsia="Times New Roman" w:hAnsiTheme="minorHAnsi" w:cstheme="minorHAnsi"/>
        </w:rPr>
        <w:t>pm</w:t>
      </w:r>
    </w:p>
    <w:p w14:paraId="3C05E309" w14:textId="713C2DC0"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CE3F2F">
        <w:rPr>
          <w:rFonts w:asciiTheme="minorHAnsi" w:eastAsia="Times New Roman" w:hAnsiTheme="minorHAnsi" w:cstheme="minorHAnsi"/>
          <w:bCs/>
        </w:rPr>
        <w:t>15</w:t>
      </w:r>
      <w:r w:rsidR="00CE3F2F" w:rsidRPr="00CE3F2F">
        <w:rPr>
          <w:rFonts w:asciiTheme="minorHAnsi" w:eastAsia="Times New Roman" w:hAnsiTheme="minorHAnsi" w:cstheme="minorHAnsi"/>
          <w:bCs/>
          <w:vertAlign w:val="superscript"/>
        </w:rPr>
        <w:t>th</w:t>
      </w:r>
      <w:r w:rsidR="00CE3F2F">
        <w:rPr>
          <w:rFonts w:asciiTheme="minorHAnsi" w:eastAsia="Times New Roman" w:hAnsiTheme="minorHAnsi" w:cstheme="minorHAnsi"/>
          <w:bCs/>
        </w:rPr>
        <w:t xml:space="preserve"> January 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AA41" w14:textId="77777777" w:rsidR="002827FD" w:rsidRDefault="002827FD" w:rsidP="00623156">
      <w:r>
        <w:separator/>
      </w:r>
    </w:p>
  </w:endnote>
  <w:endnote w:type="continuationSeparator" w:id="0">
    <w:p w14:paraId="48F79635" w14:textId="77777777" w:rsidR="002827FD" w:rsidRDefault="002827FD"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60DA" w14:textId="77777777" w:rsidR="002827FD" w:rsidRDefault="002827FD" w:rsidP="00623156">
      <w:r>
        <w:separator/>
      </w:r>
    </w:p>
  </w:footnote>
  <w:footnote w:type="continuationSeparator" w:id="0">
    <w:p w14:paraId="27750053" w14:textId="77777777" w:rsidR="002827FD" w:rsidRDefault="002827FD"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5D37E5DE"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447A6E6F"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0740D4FF"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2"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9"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9"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31"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6"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1"/>
  </w:num>
  <w:num w:numId="5" w16cid:durableId="40447618">
    <w:abstractNumId w:val="8"/>
  </w:num>
  <w:num w:numId="6" w16cid:durableId="1725449789">
    <w:abstractNumId w:val="16"/>
  </w:num>
  <w:num w:numId="7" w16cid:durableId="2361714">
    <w:abstractNumId w:val="35"/>
  </w:num>
  <w:num w:numId="8" w16cid:durableId="136381517">
    <w:abstractNumId w:val="14"/>
  </w:num>
  <w:num w:numId="9" w16cid:durableId="55055672">
    <w:abstractNumId w:val="15"/>
  </w:num>
  <w:num w:numId="10" w16cid:durableId="104928232">
    <w:abstractNumId w:val="32"/>
  </w:num>
  <w:num w:numId="11" w16cid:durableId="1567839277">
    <w:abstractNumId w:val="7"/>
  </w:num>
  <w:num w:numId="12" w16cid:durableId="1207567739">
    <w:abstractNumId w:val="10"/>
  </w:num>
  <w:num w:numId="13" w16cid:durableId="1642154258">
    <w:abstractNumId w:val="24"/>
  </w:num>
  <w:num w:numId="14" w16cid:durableId="1585993751">
    <w:abstractNumId w:val="11"/>
  </w:num>
  <w:num w:numId="15" w16cid:durableId="154221843">
    <w:abstractNumId w:val="18"/>
  </w:num>
  <w:num w:numId="16" w16cid:durableId="271284197">
    <w:abstractNumId w:val="37"/>
  </w:num>
  <w:num w:numId="17" w16cid:durableId="1340741824">
    <w:abstractNumId w:val="27"/>
  </w:num>
  <w:num w:numId="18" w16cid:durableId="906377875">
    <w:abstractNumId w:val="28"/>
  </w:num>
  <w:num w:numId="19" w16cid:durableId="2028166265">
    <w:abstractNumId w:val="25"/>
  </w:num>
  <w:num w:numId="20" w16cid:durableId="1863204605">
    <w:abstractNumId w:val="12"/>
  </w:num>
  <w:num w:numId="21" w16cid:durableId="2104497165">
    <w:abstractNumId w:val="36"/>
  </w:num>
  <w:num w:numId="22" w16cid:durableId="1663195278">
    <w:abstractNumId w:val="23"/>
  </w:num>
  <w:num w:numId="23" w16cid:durableId="216012800">
    <w:abstractNumId w:val="29"/>
  </w:num>
  <w:num w:numId="24" w16cid:durableId="1997412181">
    <w:abstractNumId w:val="1"/>
  </w:num>
  <w:num w:numId="25" w16cid:durableId="1365710358">
    <w:abstractNumId w:val="31"/>
  </w:num>
  <w:num w:numId="26" w16cid:durableId="1452817223">
    <w:abstractNumId w:val="4"/>
  </w:num>
  <w:num w:numId="27" w16cid:durableId="214855955">
    <w:abstractNumId w:val="22"/>
  </w:num>
  <w:num w:numId="28" w16cid:durableId="626545851">
    <w:abstractNumId w:val="30"/>
  </w:num>
  <w:num w:numId="29" w16cid:durableId="205265605">
    <w:abstractNumId w:val="34"/>
  </w:num>
  <w:num w:numId="30" w16cid:durableId="1561013512">
    <w:abstractNumId w:val="20"/>
  </w:num>
  <w:num w:numId="31" w16cid:durableId="1684699576">
    <w:abstractNumId w:val="0"/>
  </w:num>
  <w:num w:numId="32" w16cid:durableId="556402007">
    <w:abstractNumId w:val="33"/>
  </w:num>
  <w:num w:numId="33" w16cid:durableId="1665468481">
    <w:abstractNumId w:val="17"/>
  </w:num>
  <w:num w:numId="34" w16cid:durableId="736316595">
    <w:abstractNumId w:val="13"/>
  </w:num>
  <w:num w:numId="35" w16cid:durableId="1730574737">
    <w:abstractNumId w:val="19"/>
  </w:num>
  <w:num w:numId="36" w16cid:durableId="598414850">
    <w:abstractNumId w:val="5"/>
  </w:num>
  <w:num w:numId="37" w16cid:durableId="1589269919">
    <w:abstractNumId w:val="2"/>
  </w:num>
  <w:num w:numId="38" w16cid:durableId="167471798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5</cp:revision>
  <cp:lastPrinted>2025-11-24T10:57:00Z</cp:lastPrinted>
  <dcterms:created xsi:type="dcterms:W3CDTF">2025-12-02T14:12:00Z</dcterms:created>
  <dcterms:modified xsi:type="dcterms:W3CDTF">2025-12-28T11:25:00Z</dcterms:modified>
</cp:coreProperties>
</file>